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C" w:rsidRDefault="007B4FAC">
      <w:r>
        <w:t xml:space="preserve">Unia Europejska w stosunkach międzynarodowych </w:t>
      </w:r>
    </w:p>
    <w:p w:rsidR="00DA23A8" w:rsidRDefault="00DA23A8"/>
    <w:p w:rsidR="00E50507" w:rsidRDefault="00DA23A8">
      <w:r>
        <w:t>Jakie kompetencje ma Wysoki Przedstawiciel UE do spraw zagranicznych i polityki bezpieczeństwa?</w:t>
      </w:r>
    </w:p>
    <w:p w:rsidR="00DA23A8" w:rsidRDefault="00DA23A8">
      <w:r>
        <w:t>Proszę omówić założenia i znaczenie Wspólnej Polityki Zagranicznej i Bezpieczeństwa.</w:t>
      </w:r>
    </w:p>
    <w:p w:rsidR="00DA23A8" w:rsidRDefault="00DA23A8">
      <w:r>
        <w:t>Stosunki UE ze Stanami Zjednoczonymi.</w:t>
      </w:r>
    </w:p>
    <w:p w:rsidR="00DA23A8" w:rsidRDefault="00DA23A8">
      <w:r>
        <w:t>Stosunki UE z Rosją.</w:t>
      </w:r>
    </w:p>
    <w:p w:rsidR="00DA23A8" w:rsidRDefault="00DA23A8">
      <w:r>
        <w:t>Stosunki UE z Turcją.</w:t>
      </w:r>
    </w:p>
    <w:p w:rsidR="00DA23A8" w:rsidRDefault="00DA23A8">
      <w:r>
        <w:t>Stosunki UE z Chinami.</w:t>
      </w:r>
    </w:p>
    <w:p w:rsidR="00DA23A8" w:rsidRDefault="00DA23A8">
      <w:r>
        <w:t>Ewolucja polityki rozszerzania UE.</w:t>
      </w:r>
    </w:p>
    <w:p w:rsidR="00DA23A8" w:rsidRDefault="00DA23A8">
      <w:r>
        <w:t xml:space="preserve">Program Partnerstwa Wschodniego UE (2009) i jego realizacja. </w:t>
      </w:r>
      <w:bookmarkStart w:id="0" w:name="_GoBack"/>
      <w:bookmarkEnd w:id="0"/>
    </w:p>
    <w:p w:rsidR="00DA23A8" w:rsidRDefault="00DA23A8"/>
    <w:p w:rsidR="00E50507" w:rsidRDefault="00E50507"/>
    <w:sectPr w:rsidR="00E5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C"/>
    <w:rsid w:val="004A3F6C"/>
    <w:rsid w:val="005A2C91"/>
    <w:rsid w:val="007B4FAC"/>
    <w:rsid w:val="00DA23A8"/>
    <w:rsid w:val="00E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F01F-7E48-42DB-9FF4-6E7B829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A23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2</cp:revision>
  <dcterms:created xsi:type="dcterms:W3CDTF">2020-01-02T20:45:00Z</dcterms:created>
  <dcterms:modified xsi:type="dcterms:W3CDTF">2020-01-02T23:07:00Z</dcterms:modified>
</cp:coreProperties>
</file>