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01E" w:rsidRDefault="00C8601E">
      <w:r>
        <w:t>Polska polityka wschodnia – zagadnienia zaliczeniowe z wykładu</w:t>
      </w:r>
    </w:p>
    <w:p w:rsidR="00C8601E" w:rsidRDefault="00C8601E"/>
    <w:p w:rsidR="00C8601E" w:rsidRDefault="00C8601E">
      <w:r>
        <w:t>Polski dylemat historyczny i geopolityczny: „Między Niemcami a Rosją”</w:t>
      </w:r>
    </w:p>
    <w:p w:rsidR="00C8601E" w:rsidRDefault="00C8601E">
      <w:r>
        <w:t>„Kompleks Rapallo” w polskim myśleniu geopolitycznym</w:t>
      </w:r>
    </w:p>
    <w:p w:rsidR="00C8601E" w:rsidRDefault="00C8601E">
      <w:r>
        <w:t>Zagrożenie dla Polski ze strony Rosji Radzieckiej/ZSRR w okresie międzywojennym</w:t>
      </w:r>
    </w:p>
    <w:p w:rsidR="00717E6A" w:rsidRDefault="00717E6A">
      <w:r>
        <w:t>Konflikt polsko-ukraiński w okresie międzywojennym, podczas II wojny światowej i w pierwszych latach powojennych</w:t>
      </w:r>
      <w:bookmarkStart w:id="0" w:name="_GoBack"/>
      <w:bookmarkEnd w:id="0"/>
    </w:p>
    <w:p w:rsidR="00C8601E" w:rsidRDefault="00C8601E">
      <w:r>
        <w:t>Sprawa polska w polityce wielkich mocarstw okresu II wojny światowej</w:t>
      </w:r>
    </w:p>
    <w:p w:rsidR="00C8601E" w:rsidRDefault="00C8601E">
      <w:r>
        <w:t>Jałta: Polska skazana na radziecką strefę wpływów?</w:t>
      </w:r>
    </w:p>
    <w:p w:rsidR="00C8601E" w:rsidRDefault="00C8601E">
      <w:r>
        <w:t>Zależność Polski od ZSRR w okresie Polski Ludowej</w:t>
      </w:r>
    </w:p>
    <w:p w:rsidR="00C8601E" w:rsidRDefault="00C8601E">
      <w:r>
        <w:t xml:space="preserve">Jerzy </w:t>
      </w:r>
      <w:proofErr w:type="spellStart"/>
      <w:r>
        <w:t>Giedroyc</w:t>
      </w:r>
      <w:proofErr w:type="spellEnd"/>
      <w:r>
        <w:t xml:space="preserve"> i doktryna polityki wschodniej paryskiej „Kultury”</w:t>
      </w:r>
    </w:p>
    <w:p w:rsidR="00C8601E" w:rsidRDefault="00C8601E">
      <w:r>
        <w:t xml:space="preserve">III Rzeczpospolita wobec Ukrainy </w:t>
      </w:r>
    </w:p>
    <w:p w:rsidR="00C8601E" w:rsidRDefault="00C8601E">
      <w:r>
        <w:t xml:space="preserve">III Rzeczpospolita wobec Rosji </w:t>
      </w:r>
    </w:p>
    <w:p w:rsidR="00C8601E" w:rsidRDefault="00C8601E"/>
    <w:sectPr w:rsidR="00C86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1E"/>
    <w:rsid w:val="00717E6A"/>
    <w:rsid w:val="00A02523"/>
    <w:rsid w:val="00C8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525D7-6186-4E8C-9CE9-CE9BECE2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Zachodni 1</dc:creator>
  <cp:keywords/>
  <dc:description/>
  <cp:lastModifiedBy>Instytut Zachodni 1</cp:lastModifiedBy>
  <cp:revision>2</cp:revision>
  <dcterms:created xsi:type="dcterms:W3CDTF">2019-04-15T21:45:00Z</dcterms:created>
  <dcterms:modified xsi:type="dcterms:W3CDTF">2019-04-15T22:24:00Z</dcterms:modified>
</cp:coreProperties>
</file>