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9" w:rsidRPr="00A36BDA" w:rsidRDefault="00D24039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>KARTA PRZEDMIOTU</w:t>
      </w:r>
    </w:p>
    <w:p w:rsidR="00D24039" w:rsidRPr="00A36BDA" w:rsidRDefault="00D24039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 xml:space="preserve">WYDZIAŁ NAUK HUMANISTYCZNYCH I SPOŁECZNYCH </w:t>
      </w:r>
    </w:p>
    <w:p w:rsidR="00D24039" w:rsidRPr="00A36BDA" w:rsidRDefault="00D24039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 xml:space="preserve">AKADEMIA MARYNARKI WOJENNEJ </w:t>
      </w:r>
    </w:p>
    <w:p w:rsidR="00D24039" w:rsidRPr="00EE731F" w:rsidRDefault="00D24039" w:rsidP="00EE731F">
      <w:pPr>
        <w:pStyle w:val="NoSpacing"/>
        <w:ind w:left="708"/>
        <w:rPr>
          <w:sz w:val="24"/>
          <w:szCs w:val="24"/>
        </w:rPr>
      </w:pPr>
    </w:p>
    <w:p w:rsidR="00D24039" w:rsidRPr="00EE731F" w:rsidRDefault="00D24039" w:rsidP="00EE731F">
      <w:pPr>
        <w:pStyle w:val="NoSpacing"/>
        <w:ind w:left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INFORMACJE OGÓLNE</w:t>
      </w:r>
    </w:p>
    <w:p w:rsidR="00D24039" w:rsidRPr="00CC49D0" w:rsidRDefault="00D24039" w:rsidP="00082A96">
      <w:pPr>
        <w:pStyle w:val="NoSpacing"/>
        <w:rPr>
          <w:sz w:val="20"/>
          <w:szCs w:val="20"/>
        </w:rPr>
      </w:pPr>
    </w:p>
    <w:tbl>
      <w:tblPr>
        <w:tblW w:w="10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3530"/>
        <w:gridCol w:w="2126"/>
        <w:gridCol w:w="2410"/>
      </w:tblGrid>
      <w:tr w:rsidR="00D24039" w:rsidRPr="00AC05F5"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Aktualne problemy teorii wychowania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D24039" w:rsidRPr="00AC05F5"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PS15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24039" w:rsidRPr="00AC05F5"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24039" w:rsidRPr="00AC05F5">
        <w:trPr>
          <w:trHeight w:val="218"/>
        </w:trPr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Suchocka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4039" w:rsidRPr="00AC05F5"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D24039" w:rsidRPr="00AC05F5">
        <w:trPr>
          <w:trHeight w:val="212"/>
        </w:trPr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D24039" w:rsidRPr="00AC05F5" w:rsidRDefault="00D24039" w:rsidP="00904FB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</w:t>
            </w:r>
          </w:p>
        </w:tc>
      </w:tr>
      <w:tr w:rsidR="00D24039" w:rsidRPr="00AC05F5">
        <w:trPr>
          <w:trHeight w:val="209"/>
        </w:trPr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a.suchocka@interia.eu</w:t>
            </w:r>
          </w:p>
        </w:tc>
      </w:tr>
      <w:tr w:rsidR="00D24039" w:rsidRPr="00AC05F5">
        <w:trPr>
          <w:trHeight w:val="209"/>
        </w:trPr>
        <w:tc>
          <w:tcPr>
            <w:tcW w:w="2263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</w:tcPr>
          <w:p w:rsidR="00D24039" w:rsidRPr="00AC05F5" w:rsidRDefault="00D24039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039" w:rsidRPr="00AC05F5" w:rsidRDefault="00D24039" w:rsidP="00082A9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24039" w:rsidRDefault="00D24039" w:rsidP="00082A96">
      <w:pPr>
        <w:spacing w:after="0"/>
        <w:rPr>
          <w:b/>
          <w:bCs/>
          <w:sz w:val="20"/>
          <w:szCs w:val="20"/>
        </w:rPr>
      </w:pPr>
    </w:p>
    <w:p w:rsidR="00D24039" w:rsidRDefault="00D24039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EFEKTY KSZTAŁCENIA I ROZLICZENIE CZASU PRACY STUDENTA</w:t>
      </w:r>
    </w:p>
    <w:p w:rsidR="00D24039" w:rsidRPr="00EE731F" w:rsidRDefault="00D24039" w:rsidP="00EE731F">
      <w:pPr>
        <w:spacing w:after="0"/>
        <w:ind w:firstLine="708"/>
        <w:rPr>
          <w:b/>
          <w:bCs/>
          <w:sz w:val="24"/>
          <w:szCs w:val="24"/>
        </w:rPr>
      </w:pPr>
    </w:p>
    <w:tbl>
      <w:tblPr>
        <w:tblW w:w="12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3025"/>
        <w:gridCol w:w="2182"/>
        <w:gridCol w:w="1446"/>
        <w:gridCol w:w="789"/>
        <w:gridCol w:w="989"/>
        <w:gridCol w:w="852"/>
        <w:gridCol w:w="920"/>
        <w:gridCol w:w="1250"/>
      </w:tblGrid>
      <w:tr w:rsidR="00D24039" w:rsidRPr="00AC05F5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  <w:r w:rsidRPr="00AC05F5">
              <w:rPr>
                <w:b/>
                <w:bCs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D24039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Przedmiotowe/modułowe </w:t>
            </w:r>
          </w:p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D24039" w:rsidRPr="00AC05F5" w:rsidRDefault="00D24039" w:rsidP="00301B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Metoda weryfikacji </w:t>
            </w:r>
            <w:r>
              <w:rPr>
                <w:b/>
                <w:bCs/>
                <w:sz w:val="20"/>
                <w:szCs w:val="20"/>
              </w:rPr>
              <w:t>osiągnięcia efektów</w:t>
            </w:r>
            <w:r w:rsidRPr="00AC05F5">
              <w:rPr>
                <w:b/>
                <w:bCs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efektu kierunkowego</w:t>
            </w:r>
          </w:p>
        </w:tc>
        <w:tc>
          <w:tcPr>
            <w:tcW w:w="989" w:type="dxa"/>
            <w:vMerge w:val="restart"/>
            <w:shd w:val="clear" w:color="auto" w:fill="D9D9D9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efektu obszarowego</w:t>
            </w:r>
          </w:p>
        </w:tc>
        <w:tc>
          <w:tcPr>
            <w:tcW w:w="3022" w:type="dxa"/>
            <w:gridSpan w:val="3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039" w:rsidRPr="00AC05F5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D9D9D9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D24039" w:rsidRPr="00AC05F5" w:rsidRDefault="00D24039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punktów ECTS</w:t>
            </w:r>
          </w:p>
        </w:tc>
      </w:tr>
      <w:tr w:rsidR="00D24039" w:rsidRPr="00AC05F5">
        <w:trPr>
          <w:trHeight w:val="530"/>
        </w:trPr>
        <w:tc>
          <w:tcPr>
            <w:tcW w:w="1217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 xml:space="preserve">ma pogłębioną  i uporządkowaną wiedzę o współczesnych kierunkach pedagogiki, rozumie ich historyczne, ekonomiczne, kulturowe uwarunkowania 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24039" w:rsidRDefault="00D24039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  <w:p w:rsidR="00D24039" w:rsidRPr="00AC05F5" w:rsidRDefault="00D24039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źródeł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 na zakończenie zajęć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K_W03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  <w:lang w:eastAsia="pl-PL"/>
              </w:rPr>
              <w:t>H2P_W06</w:t>
            </w:r>
          </w:p>
        </w:tc>
        <w:tc>
          <w:tcPr>
            <w:tcW w:w="852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D24039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 xml:space="preserve">rozumie interdyscyplinarne wymiary myślenia o wychowaniu, wiążąc je ze biologicznymi, psychologicznymi społecznymi, ekonomicznymi, filozoficznymi podstawami wychowania  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24039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  <w:p w:rsidR="00D24039" w:rsidRPr="00AC05F5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źródeł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 na zakończenie zajęć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K_W11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BD9">
              <w:rPr>
                <w:sz w:val="18"/>
                <w:szCs w:val="18"/>
                <w:lang w:eastAsia="pl-PL"/>
              </w:rPr>
              <w:t>H2P_W01</w:t>
            </w:r>
          </w:p>
        </w:tc>
        <w:tc>
          <w:tcPr>
            <w:tcW w:w="852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D24039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ma uporządkowaną wiedzę na temat wybranych teorii wychowania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24039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  <w:p w:rsidR="00D24039" w:rsidRPr="00AC05F5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źródeł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 na zakończenie zajęć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K_W12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D24039" w:rsidRPr="00433BD9" w:rsidRDefault="00D24039" w:rsidP="00433BD9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H2P_W01</w:t>
            </w:r>
          </w:p>
          <w:p w:rsidR="00D24039" w:rsidRPr="00433BD9" w:rsidRDefault="00D24039" w:rsidP="00433B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3BD9">
              <w:rPr>
                <w:sz w:val="18"/>
                <w:szCs w:val="18"/>
              </w:rPr>
              <w:t>H2P_W02</w:t>
            </w:r>
          </w:p>
        </w:tc>
        <w:tc>
          <w:tcPr>
            <w:tcW w:w="852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D24039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W4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rozumie uporządkowaną wiedzę o  środowiskach wychowawczych, ich specyfice i procesach w nich zachodzących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24039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  <w:p w:rsidR="00D24039" w:rsidRPr="00AC05F5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źródeł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 na zakończenie zajęć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K_W13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S2P_W08</w:t>
            </w:r>
          </w:p>
        </w:tc>
        <w:tc>
          <w:tcPr>
            <w:tcW w:w="852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24039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24039" w:rsidRPr="00433BD9" w:rsidRDefault="00D24039" w:rsidP="00477AE8">
            <w:pPr>
              <w:pStyle w:val="NoSpacing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</w:rPr>
              <w:t>docenia znaczenie nauk o wychowaniu dla rozwoju jednostki, zmiany sytuacji społecznej, tworzenia  nowych więzi komunikacyjnych  w  różnych środowiskach  społecznych,  jest  przygotowany  do nabywania krytycznej wiedzy  w budowaniu warsztatu pracy pedagoga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24039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</w:p>
          <w:p w:rsidR="00D24039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źródeł</w:t>
            </w:r>
          </w:p>
          <w:p w:rsidR="00D24039" w:rsidRPr="00AC05F5" w:rsidRDefault="00D24039" w:rsidP="00220A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 na zakończenie zajęć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K_K03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D24039" w:rsidRPr="00433BD9" w:rsidRDefault="00D24039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33BD9">
              <w:rPr>
                <w:sz w:val="18"/>
                <w:szCs w:val="18"/>
                <w:lang w:eastAsia="pl-PL"/>
              </w:rPr>
              <w:t>H2P_U11</w:t>
            </w:r>
          </w:p>
        </w:tc>
        <w:tc>
          <w:tcPr>
            <w:tcW w:w="852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24039" w:rsidRPr="00AC05F5">
        <w:trPr>
          <w:trHeight w:val="408"/>
        </w:trPr>
        <w:tc>
          <w:tcPr>
            <w:tcW w:w="1217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D24039" w:rsidRPr="00AC05F5" w:rsidRDefault="00D24039" w:rsidP="00477A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D24039" w:rsidRDefault="00D24039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24039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2" w:type="dxa"/>
            <w:vAlign w:val="center"/>
          </w:tcPr>
          <w:p w:rsidR="00D24039" w:rsidRPr="00AC05F5" w:rsidRDefault="00D24039" w:rsidP="00960C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D24039" w:rsidRPr="00AC05F5" w:rsidRDefault="00D2403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D24039" w:rsidRPr="00AC05F5" w:rsidRDefault="00D2403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D24039" w:rsidRPr="00CC49D0" w:rsidRDefault="00D24039">
      <w:pPr>
        <w:rPr>
          <w:sz w:val="20"/>
          <w:szCs w:val="20"/>
        </w:rPr>
      </w:pPr>
    </w:p>
    <w:p w:rsidR="00D24039" w:rsidRPr="00EE731F" w:rsidRDefault="00D24039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 xml:space="preserve">TREŚCI PROGRAMOWE </w:t>
      </w:r>
    </w:p>
    <w:p w:rsidR="00D24039" w:rsidRPr="00EE731F" w:rsidRDefault="00D24039" w:rsidP="00082A96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0462"/>
        <w:gridCol w:w="2552"/>
      </w:tblGrid>
      <w:tr w:rsidR="00D24039" w:rsidRPr="00AC05F5">
        <w:tc>
          <w:tcPr>
            <w:tcW w:w="561" w:type="dxa"/>
            <w:shd w:val="clear" w:color="auto" w:fill="D9D9D9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Treści programowe </w:t>
            </w:r>
            <w:r>
              <w:rPr>
                <w:b/>
                <w:bCs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AC05F5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D24039" w:rsidRPr="00B72B40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Teoria wychowania – repetytorium podstawowych pojęć.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D24039" w:rsidRPr="00B72B40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Podmiotowość jako kategoria pedagogiczna.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D24039" w:rsidRPr="00B72B40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Ku czemu wychowywać w nieprzejrzystym świecie.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D24039" w:rsidRPr="00B72B40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Popkulturowe i globalne konstrukcje tożsamości młodzieży.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D24039" w:rsidRPr="00B72B40" w:rsidRDefault="00D24039" w:rsidP="00B72B40">
            <w:pPr>
              <w:spacing w:after="0" w:line="240" w:lineRule="auto"/>
              <w:rPr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Edukacja i wychowanie w kulturze popularnej – medialne wizerunki pedagogów/nauczycieli, medialne wizerunki rodziny, kreowanie obrazu nastolatka, świat wartości w czasopismach młodzieżowych.</w:t>
            </w:r>
          </w:p>
        </w:tc>
        <w:tc>
          <w:tcPr>
            <w:tcW w:w="2552" w:type="dxa"/>
          </w:tcPr>
          <w:p w:rsidR="00D24039" w:rsidRPr="00B70DA8" w:rsidRDefault="00D24039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D24039" w:rsidRPr="00B72B40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Nastolatek w rodzinie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D24039" w:rsidRPr="00AC05F5" w:rsidRDefault="00D240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72B40">
              <w:rPr>
                <w:sz w:val="20"/>
                <w:szCs w:val="20"/>
              </w:rPr>
              <w:t>Zagubienie w edukacji – aksjologiczne aspekty wychowania, niechciana szkoła</w:t>
            </w:r>
            <w:r>
              <w:rPr>
                <w:i/>
                <w:iCs/>
                <w:color w:val="3366FF"/>
              </w:rPr>
              <w:t>.</w:t>
            </w:r>
          </w:p>
        </w:tc>
        <w:tc>
          <w:tcPr>
            <w:tcW w:w="2552" w:type="dxa"/>
          </w:tcPr>
          <w:p w:rsidR="00D24039" w:rsidRPr="00AC05F5" w:rsidRDefault="00D240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4039" w:rsidRPr="00AC05F5">
        <w:tc>
          <w:tcPr>
            <w:tcW w:w="561" w:type="dxa"/>
          </w:tcPr>
          <w:p w:rsidR="00D24039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D24039" w:rsidRPr="00AC05F5" w:rsidRDefault="00D24039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D24039" w:rsidRPr="00B70DA8" w:rsidRDefault="00D24039" w:rsidP="008B11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D24039" w:rsidRDefault="00D24039" w:rsidP="00082A96">
      <w:pPr>
        <w:spacing w:after="0"/>
        <w:rPr>
          <w:b/>
          <w:bCs/>
          <w:sz w:val="20"/>
          <w:szCs w:val="20"/>
        </w:rPr>
      </w:pPr>
    </w:p>
    <w:p w:rsidR="00D24039" w:rsidRPr="00EE731F" w:rsidRDefault="00D24039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LITERATURA</w:t>
      </w:r>
    </w:p>
    <w:p w:rsidR="00D24039" w:rsidRPr="00CC49D0" w:rsidRDefault="00D24039" w:rsidP="00082A96">
      <w:pPr>
        <w:spacing w:after="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2730"/>
      </w:tblGrid>
      <w:tr w:rsidR="00D24039" w:rsidRPr="00AC05F5">
        <w:tc>
          <w:tcPr>
            <w:tcW w:w="561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D24039" w:rsidRPr="00AC05F5" w:rsidRDefault="00D24039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Podstawowa 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D24039" w:rsidRPr="00AC05F5" w:rsidRDefault="00D24039" w:rsidP="00CC49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Dudzikowa M., M. Czerepaniak –Walczak (red.), Wychowanie. Pojęcia –procesy-konteksty, T. I – III, GWP, Gdańska 2007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D24039" w:rsidRPr="00AC05F5" w:rsidRDefault="00D24039" w:rsidP="00CC49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Melosik Z., Kultura popularna i tożsamość młodzieży, Impuls, Kraków 2013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D24039" w:rsidRPr="00AC05F5" w:rsidRDefault="00D24039" w:rsidP="00CC49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Melosik Z., Szudlarek T., Kultura, tożsamość, edukacja. Migotanie znaczeń, 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</w:tcPr>
          <w:p w:rsidR="00D24039" w:rsidRPr="00AC05F5" w:rsidRDefault="00D24039" w:rsidP="00CC49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Kwieciński Z. , Śliwerski B., pedagogika. Podręcznik akademicki, Warszawa 2003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0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Uzupełniająca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D24039" w:rsidRPr="00143A0B" w:rsidRDefault="00D24039" w:rsidP="00CC49D0">
            <w:pPr>
              <w:pStyle w:val="NoSpacing"/>
              <w:rPr>
                <w:sz w:val="20"/>
                <w:szCs w:val="20"/>
              </w:rPr>
            </w:pPr>
            <w:r w:rsidRPr="00143A0B">
              <w:rPr>
                <w:sz w:val="20"/>
                <w:szCs w:val="20"/>
              </w:rPr>
              <w:t>Kopciewicz L., Nauczycielskie poniżanie, Szkolna przemoc wobec dziewcząt, Difin, Warszawa 2011.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D24039" w:rsidRPr="00143A0B" w:rsidRDefault="00D24039" w:rsidP="00CC49D0">
            <w:pPr>
              <w:pStyle w:val="NoSpacing"/>
              <w:rPr>
                <w:sz w:val="20"/>
                <w:szCs w:val="20"/>
              </w:rPr>
            </w:pPr>
            <w:r w:rsidRPr="00143A0B">
              <w:rPr>
                <w:sz w:val="20"/>
                <w:szCs w:val="20"/>
              </w:rPr>
              <w:t>Szafraniec K., Raport „Młodzi” 2011 /wydanie internetowe /, Raport „Polska 2050” / wydanie internetowe /.</w:t>
            </w:r>
          </w:p>
        </w:tc>
      </w:tr>
      <w:tr w:rsidR="00D24039" w:rsidRPr="00AC05F5">
        <w:trPr>
          <w:trHeight w:val="297"/>
        </w:trPr>
        <w:tc>
          <w:tcPr>
            <w:tcW w:w="561" w:type="dxa"/>
          </w:tcPr>
          <w:p w:rsidR="00D24039" w:rsidRPr="00AC05F5" w:rsidRDefault="00D24039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D24039" w:rsidRPr="00143A0B" w:rsidRDefault="00D24039" w:rsidP="00CC49D0">
            <w:pPr>
              <w:pStyle w:val="NoSpacing"/>
              <w:rPr>
                <w:sz w:val="20"/>
                <w:szCs w:val="20"/>
              </w:rPr>
            </w:pPr>
            <w:r w:rsidRPr="00143A0B">
              <w:rPr>
                <w:sz w:val="20"/>
                <w:szCs w:val="20"/>
              </w:rPr>
              <w:t>Czasopisma: „Teraźniejszość-człowiek-edukacja” DSH, Wrocław, „Edukacja i dialog”, UMK, Toruń.</w:t>
            </w:r>
          </w:p>
        </w:tc>
      </w:tr>
    </w:tbl>
    <w:p w:rsidR="00D24039" w:rsidRDefault="00D24039" w:rsidP="00082A96">
      <w:pPr>
        <w:spacing w:after="0"/>
        <w:rPr>
          <w:b/>
          <w:bCs/>
          <w:sz w:val="20"/>
          <w:szCs w:val="20"/>
        </w:rPr>
      </w:pPr>
    </w:p>
    <w:p w:rsidR="00D24039" w:rsidRPr="00EE731F" w:rsidRDefault="00D24039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KRYTERIA ROZLICZENIA PRZEDMIOTU</w:t>
      </w:r>
    </w:p>
    <w:p w:rsidR="00D24039" w:rsidRDefault="00D24039" w:rsidP="00082A96">
      <w:pPr>
        <w:spacing w:after="0"/>
        <w:rPr>
          <w:b/>
          <w:bCs/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2976"/>
        <w:gridCol w:w="1843"/>
        <w:gridCol w:w="2586"/>
      </w:tblGrid>
      <w:tr w:rsidR="00D24039" w:rsidRPr="00AC05F5">
        <w:tc>
          <w:tcPr>
            <w:tcW w:w="2377" w:type="dxa"/>
            <w:vAlign w:val="center"/>
          </w:tcPr>
          <w:p w:rsidR="00D24039" w:rsidRPr="00AC05F5" w:rsidRDefault="00D24039" w:rsidP="0003367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D24039" w:rsidRPr="00AC05F5" w:rsidRDefault="00D24039" w:rsidP="0003367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D24039" w:rsidRPr="00AC05F5" w:rsidRDefault="00D24039" w:rsidP="000336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D24039" w:rsidRPr="00AC05F5" w:rsidRDefault="00D24039" w:rsidP="000336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Waga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4039" w:rsidRPr="00AC05F5">
        <w:tc>
          <w:tcPr>
            <w:tcW w:w="2377" w:type="dxa"/>
            <w:vAlign w:val="center"/>
          </w:tcPr>
          <w:p w:rsidR="00D24039" w:rsidRPr="00AC05F5" w:rsidRDefault="00D24039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D24039" w:rsidRPr="00AC05F5" w:rsidRDefault="00D24039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4039" w:rsidRPr="00AC05F5" w:rsidRDefault="00D240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D24039" w:rsidRPr="00AC05F5" w:rsidRDefault="00D240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039" w:rsidRPr="00AC05F5">
        <w:tc>
          <w:tcPr>
            <w:tcW w:w="2377" w:type="dxa"/>
            <w:vAlign w:val="center"/>
          </w:tcPr>
          <w:p w:rsidR="00D24039" w:rsidRPr="00AC05F5" w:rsidRDefault="00D24039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D24039" w:rsidRDefault="00D24039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</w:t>
            </w:r>
          </w:p>
          <w:p w:rsidR="00D24039" w:rsidRPr="00AC05F5" w:rsidRDefault="00D24039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na wykładach, aktywność podczas zajęć </w:t>
            </w:r>
          </w:p>
          <w:p w:rsidR="00D24039" w:rsidRPr="00AC05F5" w:rsidRDefault="00D24039" w:rsidP="00220AF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4039" w:rsidRPr="00AC05F5" w:rsidRDefault="00D2403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D24039" w:rsidRPr="00AC05F5" w:rsidRDefault="00D2403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D24039" w:rsidRPr="00AC05F5" w:rsidRDefault="00D2403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D24039" w:rsidRPr="00AC05F5">
        <w:tc>
          <w:tcPr>
            <w:tcW w:w="2377" w:type="dxa"/>
            <w:vAlign w:val="center"/>
          </w:tcPr>
          <w:p w:rsidR="00D24039" w:rsidRPr="00AC05F5" w:rsidRDefault="00D24039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D24039" w:rsidRPr="00AC05F5" w:rsidRDefault="00D24039" w:rsidP="00AD6FFE">
            <w:pPr>
              <w:pStyle w:val="ListParagraph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4039" w:rsidRPr="00AC05F5" w:rsidRDefault="00D240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D24039" w:rsidRPr="00AC05F5" w:rsidRDefault="00D240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24039" w:rsidRDefault="00D24039" w:rsidP="00082A96">
      <w:pPr>
        <w:spacing w:after="0"/>
        <w:rPr>
          <w:b/>
          <w:bCs/>
          <w:sz w:val="20"/>
          <w:szCs w:val="20"/>
        </w:rPr>
      </w:pPr>
    </w:p>
    <w:p w:rsidR="00D24039" w:rsidRDefault="00D24039" w:rsidP="00082A96">
      <w:pPr>
        <w:spacing w:after="0"/>
        <w:rPr>
          <w:b/>
          <w:bCs/>
          <w:sz w:val="20"/>
          <w:szCs w:val="20"/>
        </w:rPr>
      </w:pPr>
    </w:p>
    <w:p w:rsidR="00D24039" w:rsidRDefault="00D24039" w:rsidP="00BD155F">
      <w:pPr>
        <w:rPr>
          <w:color w:val="000000"/>
          <w:sz w:val="20"/>
          <w:szCs w:val="20"/>
        </w:rPr>
      </w:pPr>
    </w:p>
    <w:sectPr w:rsidR="00D24039" w:rsidSect="00EE731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39" w:rsidRDefault="00D24039" w:rsidP="00904FB2">
      <w:pPr>
        <w:spacing w:after="0" w:line="240" w:lineRule="auto"/>
      </w:pPr>
      <w:r>
        <w:separator/>
      </w:r>
    </w:p>
  </w:endnote>
  <w:endnote w:type="continuationSeparator" w:id="0">
    <w:p w:rsidR="00D24039" w:rsidRDefault="00D2403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D24039" w:rsidP="00904FB2">
    <w:pPr>
      <w:pStyle w:val="NoSpacing"/>
      <w:jc w:val="center"/>
    </w:pPr>
    <w:fldSimple w:instr="PAGE   \* MERGEFORMAT">
      <w:r>
        <w:rPr>
          <w:noProof/>
        </w:rPr>
        <w:t>1</w:t>
      </w:r>
    </w:fldSimple>
  </w:p>
  <w:p w:rsidR="00D24039" w:rsidRDefault="00D24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39" w:rsidRDefault="00D24039" w:rsidP="00904FB2">
      <w:pPr>
        <w:spacing w:after="0" w:line="240" w:lineRule="auto"/>
      </w:pPr>
      <w:r>
        <w:separator/>
      </w:r>
    </w:p>
  </w:footnote>
  <w:footnote w:type="continuationSeparator" w:id="0">
    <w:p w:rsidR="00D24039" w:rsidRDefault="00D2403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D2403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49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BB"/>
    <w:rsid w:val="00004A5E"/>
    <w:rsid w:val="00033676"/>
    <w:rsid w:val="00051C71"/>
    <w:rsid w:val="00067E32"/>
    <w:rsid w:val="00073658"/>
    <w:rsid w:val="00082A96"/>
    <w:rsid w:val="00092268"/>
    <w:rsid w:val="00093D23"/>
    <w:rsid w:val="000A0535"/>
    <w:rsid w:val="00116554"/>
    <w:rsid w:val="00143A0B"/>
    <w:rsid w:val="001536A7"/>
    <w:rsid w:val="0017051B"/>
    <w:rsid w:val="00193A49"/>
    <w:rsid w:val="001B4220"/>
    <w:rsid w:val="001E4FE4"/>
    <w:rsid w:val="00216346"/>
    <w:rsid w:val="00220AFE"/>
    <w:rsid w:val="0022257E"/>
    <w:rsid w:val="002E458F"/>
    <w:rsid w:val="002E6763"/>
    <w:rsid w:val="00301B3F"/>
    <w:rsid w:val="003252EB"/>
    <w:rsid w:val="00360343"/>
    <w:rsid w:val="00376B2C"/>
    <w:rsid w:val="00377007"/>
    <w:rsid w:val="004049A4"/>
    <w:rsid w:val="00433BD9"/>
    <w:rsid w:val="00446463"/>
    <w:rsid w:val="00473845"/>
    <w:rsid w:val="00477AE8"/>
    <w:rsid w:val="0049251F"/>
    <w:rsid w:val="004C777D"/>
    <w:rsid w:val="005001F5"/>
    <w:rsid w:val="00545615"/>
    <w:rsid w:val="005B6C3D"/>
    <w:rsid w:val="006134A9"/>
    <w:rsid w:val="0064215E"/>
    <w:rsid w:val="00673B2A"/>
    <w:rsid w:val="006758B9"/>
    <w:rsid w:val="006C10F0"/>
    <w:rsid w:val="006C413F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6638C"/>
    <w:rsid w:val="008817F5"/>
    <w:rsid w:val="00894B47"/>
    <w:rsid w:val="008B111E"/>
    <w:rsid w:val="00904FB2"/>
    <w:rsid w:val="00916C7B"/>
    <w:rsid w:val="00941C02"/>
    <w:rsid w:val="009420B1"/>
    <w:rsid w:val="00950B14"/>
    <w:rsid w:val="00960CC1"/>
    <w:rsid w:val="009A5645"/>
    <w:rsid w:val="009A578C"/>
    <w:rsid w:val="009B0FFA"/>
    <w:rsid w:val="009B6EAB"/>
    <w:rsid w:val="009D303C"/>
    <w:rsid w:val="009D6E95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2B40"/>
    <w:rsid w:val="00B7326D"/>
    <w:rsid w:val="00BD155F"/>
    <w:rsid w:val="00BF1A40"/>
    <w:rsid w:val="00C13B00"/>
    <w:rsid w:val="00C930ED"/>
    <w:rsid w:val="00CC49D0"/>
    <w:rsid w:val="00D24039"/>
    <w:rsid w:val="00D40385"/>
    <w:rsid w:val="00D42490"/>
    <w:rsid w:val="00D9432F"/>
    <w:rsid w:val="00DE0A2B"/>
    <w:rsid w:val="00E14A67"/>
    <w:rsid w:val="00E42A73"/>
    <w:rsid w:val="00E67C41"/>
    <w:rsid w:val="00EA7089"/>
    <w:rsid w:val="00EC06CE"/>
    <w:rsid w:val="00EC39C1"/>
    <w:rsid w:val="00EE3438"/>
    <w:rsid w:val="00EE731F"/>
    <w:rsid w:val="00F60104"/>
    <w:rsid w:val="00F637DD"/>
    <w:rsid w:val="00FA2FD2"/>
    <w:rsid w:val="00FA5CFE"/>
    <w:rsid w:val="00FB0A7A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4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578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FB2"/>
  </w:style>
  <w:style w:type="paragraph" w:styleId="Footer">
    <w:name w:val="footer"/>
    <w:basedOn w:val="Normal"/>
    <w:link w:val="Foot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FB2"/>
  </w:style>
  <w:style w:type="character" w:styleId="CommentReference">
    <w:name w:val="annotation reference"/>
    <w:basedOn w:val="DefaultParagraphFont"/>
    <w:uiPriority w:val="99"/>
    <w:semiHidden/>
    <w:rsid w:val="007B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4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645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67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00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67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</Pages>
  <Words>522</Words>
  <Characters>3137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Agnieszka Suchocka</cp:lastModifiedBy>
  <cp:revision>10</cp:revision>
  <dcterms:created xsi:type="dcterms:W3CDTF">2017-12-04T16:13:00Z</dcterms:created>
  <dcterms:modified xsi:type="dcterms:W3CDTF">2018-07-26T11:25:00Z</dcterms:modified>
</cp:coreProperties>
</file>